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D92" w:rsidRPr="00F42CF3" w:rsidRDefault="008D41FC" w:rsidP="001C0D92">
      <w:pPr>
        <w:pStyle w:val="Heading1"/>
      </w:pPr>
      <w:r>
        <w:t>Data removal tool</w:t>
      </w:r>
    </w:p>
    <w:p w:rsidR="001C0D92" w:rsidRPr="00F42CF3" w:rsidRDefault="00BD69E5" w:rsidP="001C0D92">
      <w:pPr>
        <w:pStyle w:val="BodyText"/>
        <w:rPr>
          <w:sz w:val="24"/>
          <w:szCs w:val="24"/>
        </w:rPr>
      </w:pPr>
      <w:r>
        <w:rPr>
          <w:b/>
          <w:bCs/>
          <w:sz w:val="24"/>
          <w:szCs w:val="24"/>
        </w:rPr>
        <w:pict>
          <v:rect id="_x0000_i1025" style="width:0;height:1.5pt" o:hralign="center" o:hrstd="t" o:hr="t" fillcolor="gray" stroked="f"/>
        </w:pict>
      </w:r>
    </w:p>
    <w:p w:rsidR="001C0D92" w:rsidRPr="00F42CF3" w:rsidRDefault="001C0D92" w:rsidP="001C0D92">
      <w:pPr>
        <w:pStyle w:val="BodyText"/>
        <w:rPr>
          <w:sz w:val="24"/>
          <w:szCs w:val="24"/>
        </w:rPr>
      </w:pPr>
    </w:p>
    <w:p w:rsidR="00CF2568" w:rsidRDefault="00CF2568" w:rsidP="001C0D92">
      <w:pPr>
        <w:pStyle w:val="BodyText"/>
        <w:rPr>
          <w:sz w:val="24"/>
          <w:szCs w:val="24"/>
        </w:rPr>
      </w:pPr>
      <w:r w:rsidRPr="00CF2568">
        <w:rPr>
          <w:b/>
          <w:sz w:val="24"/>
          <w:szCs w:val="24"/>
        </w:rPr>
        <w:t>***Warning***</w:t>
      </w:r>
      <w:r>
        <w:rPr>
          <w:b/>
          <w:sz w:val="24"/>
          <w:szCs w:val="24"/>
        </w:rPr>
        <w:tab/>
      </w:r>
      <w:r>
        <w:rPr>
          <w:sz w:val="24"/>
          <w:szCs w:val="24"/>
        </w:rPr>
        <w:t>The data removal tool is NOT an archive tool, once deleted records cannot be restored. It is an Admin level function and administrators are strongly advised to take a back up prior to the procedure in case of accidental deletion of current or required records.</w:t>
      </w:r>
    </w:p>
    <w:p w:rsidR="00CF2568" w:rsidRDefault="00CF2568" w:rsidP="001C0D92">
      <w:pPr>
        <w:pStyle w:val="BodyText"/>
        <w:rPr>
          <w:sz w:val="24"/>
          <w:szCs w:val="24"/>
        </w:rPr>
      </w:pPr>
    </w:p>
    <w:p w:rsidR="00CF2568" w:rsidRDefault="001C0D92" w:rsidP="001C0D92">
      <w:pPr>
        <w:pStyle w:val="BodyText"/>
        <w:rPr>
          <w:sz w:val="24"/>
          <w:szCs w:val="24"/>
        </w:rPr>
      </w:pPr>
      <w:r w:rsidRPr="00F42CF3">
        <w:rPr>
          <w:sz w:val="24"/>
          <w:szCs w:val="24"/>
        </w:rPr>
        <w:t>Th</w:t>
      </w:r>
      <w:r w:rsidR="00374E1B">
        <w:rPr>
          <w:sz w:val="24"/>
          <w:szCs w:val="24"/>
        </w:rPr>
        <w:t xml:space="preserve">e data removal tool allows for the block delete of subjects and clients </w:t>
      </w:r>
      <w:r w:rsidR="00CF2568">
        <w:rPr>
          <w:sz w:val="24"/>
          <w:szCs w:val="24"/>
        </w:rPr>
        <w:t xml:space="preserve">based upon </w:t>
      </w:r>
      <w:r w:rsidR="00374E1B">
        <w:rPr>
          <w:sz w:val="24"/>
          <w:szCs w:val="24"/>
        </w:rPr>
        <w:t xml:space="preserve">the work done </w:t>
      </w:r>
      <w:r w:rsidR="00BA3ECE">
        <w:rPr>
          <w:sz w:val="24"/>
          <w:szCs w:val="24"/>
        </w:rPr>
        <w:t xml:space="preserve">last updated </w:t>
      </w:r>
      <w:r w:rsidR="00374E1B">
        <w:rPr>
          <w:sz w:val="24"/>
          <w:szCs w:val="24"/>
        </w:rPr>
        <w:t xml:space="preserve">date </w:t>
      </w:r>
      <w:r w:rsidR="00CF2568">
        <w:rPr>
          <w:sz w:val="24"/>
          <w:szCs w:val="24"/>
        </w:rPr>
        <w:t xml:space="preserve">and / </w:t>
      </w:r>
      <w:r w:rsidR="00374E1B">
        <w:rPr>
          <w:sz w:val="24"/>
          <w:szCs w:val="24"/>
        </w:rPr>
        <w:t>or subject closed date</w:t>
      </w:r>
      <w:r w:rsidR="00CF2568">
        <w:rPr>
          <w:sz w:val="24"/>
          <w:szCs w:val="24"/>
        </w:rPr>
        <w:t>. All Subjects that have not been updated since a prescribed date will be deleted and any client records left with no subjects as a consequence will also</w:t>
      </w:r>
      <w:r w:rsidR="0070046F">
        <w:rPr>
          <w:sz w:val="24"/>
          <w:szCs w:val="24"/>
        </w:rPr>
        <w:t xml:space="preserve"> then</w:t>
      </w:r>
      <w:r w:rsidR="00CF2568">
        <w:rPr>
          <w:sz w:val="24"/>
          <w:szCs w:val="24"/>
        </w:rPr>
        <w:t xml:space="preserve"> be deleted.</w:t>
      </w:r>
    </w:p>
    <w:p w:rsidR="00CF2568" w:rsidRDefault="00CF2568" w:rsidP="001C0D92">
      <w:pPr>
        <w:pStyle w:val="BodyText"/>
        <w:rPr>
          <w:sz w:val="24"/>
          <w:szCs w:val="24"/>
        </w:rPr>
      </w:pPr>
    </w:p>
    <w:p w:rsidR="00CF2568" w:rsidRDefault="00CF2568" w:rsidP="001C0D92">
      <w:pPr>
        <w:pStyle w:val="BodyText"/>
        <w:rPr>
          <w:sz w:val="24"/>
          <w:szCs w:val="24"/>
        </w:rPr>
      </w:pPr>
      <w:r>
        <w:rPr>
          <w:sz w:val="24"/>
          <w:szCs w:val="24"/>
        </w:rPr>
        <w:t xml:space="preserve">All associated items, </w:t>
      </w:r>
      <w:proofErr w:type="spellStart"/>
      <w:r>
        <w:rPr>
          <w:sz w:val="24"/>
          <w:szCs w:val="24"/>
        </w:rPr>
        <w:t>eg</w:t>
      </w:r>
      <w:proofErr w:type="spellEnd"/>
      <w:r>
        <w:rPr>
          <w:sz w:val="24"/>
          <w:szCs w:val="24"/>
        </w:rPr>
        <w:t xml:space="preserve">. Diary or Action </w:t>
      </w:r>
      <w:r w:rsidR="00720B31">
        <w:rPr>
          <w:sz w:val="24"/>
          <w:szCs w:val="24"/>
        </w:rPr>
        <w:t>M</w:t>
      </w:r>
      <w:r>
        <w:rPr>
          <w:sz w:val="24"/>
          <w:szCs w:val="24"/>
        </w:rPr>
        <w:t>anager entries will also be deleted.</w:t>
      </w:r>
    </w:p>
    <w:p w:rsidR="00CF2568" w:rsidRDefault="00CF2568" w:rsidP="001C0D92">
      <w:pPr>
        <w:pStyle w:val="BodyText"/>
        <w:rPr>
          <w:sz w:val="24"/>
          <w:szCs w:val="24"/>
        </w:rPr>
      </w:pPr>
    </w:p>
    <w:p w:rsidR="001C0D92" w:rsidRPr="00F42CF3" w:rsidRDefault="001C0D92" w:rsidP="001C0D92">
      <w:pPr>
        <w:pStyle w:val="BodyText"/>
        <w:rPr>
          <w:sz w:val="24"/>
          <w:szCs w:val="24"/>
        </w:rPr>
      </w:pPr>
      <w:r w:rsidRPr="00F42CF3">
        <w:rPr>
          <w:sz w:val="24"/>
          <w:szCs w:val="24"/>
        </w:rPr>
        <w:t xml:space="preserve">A user will need to have administrative access rights to work in this area of </w:t>
      </w:r>
      <w:smartTag w:uri="urn:schemas-microsoft-com:office:smarttags" w:element="PersonName">
        <w:r w:rsidRPr="00F42CF3">
          <w:rPr>
            <w:sz w:val="24"/>
            <w:szCs w:val="24"/>
          </w:rPr>
          <w:t xml:space="preserve">AIMS </w:t>
        </w:r>
      </w:smartTag>
      <w:r w:rsidRPr="00F42CF3">
        <w:rPr>
          <w:sz w:val="24"/>
          <w:szCs w:val="24"/>
        </w:rPr>
        <w:t xml:space="preserve">(see </w:t>
      </w:r>
      <w:r w:rsidRPr="00BD69E5">
        <w:rPr>
          <w:b/>
          <w:bCs/>
          <w:sz w:val="24"/>
          <w:szCs w:val="24"/>
        </w:rPr>
        <w:t>Managing Users</w:t>
      </w:r>
      <w:r w:rsidRPr="00F42CF3">
        <w:rPr>
          <w:sz w:val="24"/>
          <w:szCs w:val="24"/>
        </w:rPr>
        <w:t>).</w:t>
      </w:r>
    </w:p>
    <w:p w:rsidR="001C0D92" w:rsidRDefault="001C0D92" w:rsidP="001C0D92">
      <w:pPr>
        <w:pStyle w:val="BodyText"/>
      </w:pPr>
    </w:p>
    <w:p w:rsidR="001C0D92" w:rsidRPr="00F42CF3" w:rsidRDefault="001C0D92" w:rsidP="001C0D92">
      <w:pPr>
        <w:pStyle w:val="BodyText"/>
        <w:rPr>
          <w:sz w:val="24"/>
          <w:szCs w:val="24"/>
        </w:rPr>
      </w:pPr>
      <w:bookmarkStart w:id="0" w:name="_GoBack"/>
      <w:bookmarkEnd w:id="0"/>
    </w:p>
    <w:p w:rsidR="001C0D92" w:rsidRPr="00F42CF3" w:rsidRDefault="00496A45" w:rsidP="001C0D92">
      <w:pPr>
        <w:pStyle w:val="Heading2"/>
        <w:rPr>
          <w:szCs w:val="24"/>
        </w:rPr>
      </w:pPr>
      <w:r>
        <w:rPr>
          <w:szCs w:val="24"/>
        </w:rPr>
        <w:t>Running the Data removal tool</w:t>
      </w:r>
    </w:p>
    <w:p w:rsidR="001C0D92" w:rsidRPr="00F42CF3" w:rsidRDefault="001C0D92" w:rsidP="001C0D92">
      <w:pPr>
        <w:pStyle w:val="BodyText"/>
        <w:rPr>
          <w:sz w:val="24"/>
          <w:szCs w:val="24"/>
        </w:rPr>
      </w:pPr>
    </w:p>
    <w:p w:rsidR="00BA3ECE" w:rsidRDefault="00CF2568" w:rsidP="001C0D92">
      <w:pPr>
        <w:pStyle w:val="BodyText"/>
        <w:numPr>
          <w:ilvl w:val="0"/>
          <w:numId w:val="1"/>
        </w:numPr>
        <w:tabs>
          <w:tab w:val="clear" w:pos="720"/>
          <w:tab w:val="num" w:pos="360"/>
        </w:tabs>
        <w:ind w:left="360"/>
        <w:rPr>
          <w:sz w:val="24"/>
          <w:szCs w:val="24"/>
        </w:rPr>
      </w:pPr>
      <w:r>
        <w:rPr>
          <w:sz w:val="24"/>
          <w:szCs w:val="24"/>
        </w:rPr>
        <w:t>The Data removal tool can be found under the Admin drop down.</w:t>
      </w:r>
      <w:r w:rsidR="00BA3ECE">
        <w:rPr>
          <w:sz w:val="24"/>
          <w:szCs w:val="24"/>
        </w:rPr>
        <w:t xml:space="preserve"> Before commencing this procedure you are strongly advised to take a back up of your data.</w:t>
      </w:r>
    </w:p>
    <w:p w:rsidR="00BA3ECE" w:rsidRDefault="00BA3ECE" w:rsidP="00BA3ECE">
      <w:pPr>
        <w:pStyle w:val="BodyText"/>
        <w:ind w:left="360"/>
        <w:rPr>
          <w:sz w:val="24"/>
          <w:szCs w:val="24"/>
        </w:rPr>
      </w:pPr>
    </w:p>
    <w:p w:rsidR="0037765B" w:rsidRDefault="0037765B" w:rsidP="001C0D92">
      <w:pPr>
        <w:pStyle w:val="BodyText"/>
        <w:numPr>
          <w:ilvl w:val="0"/>
          <w:numId w:val="1"/>
        </w:numPr>
        <w:tabs>
          <w:tab w:val="clear" w:pos="720"/>
          <w:tab w:val="num" w:pos="360"/>
        </w:tabs>
        <w:ind w:left="360"/>
        <w:rPr>
          <w:sz w:val="24"/>
          <w:szCs w:val="24"/>
        </w:rPr>
      </w:pPr>
      <w:r>
        <w:rPr>
          <w:sz w:val="24"/>
          <w:szCs w:val="24"/>
        </w:rPr>
        <w:t xml:space="preserve">To complete the process you need to progress through three stages: Find Record &gt; Print &gt; Delete. You can abort the procedure at any time by pressing the Close button. </w:t>
      </w:r>
    </w:p>
    <w:p w:rsidR="00586A23" w:rsidRDefault="00586A23" w:rsidP="00586A23">
      <w:pPr>
        <w:pStyle w:val="BodyText"/>
        <w:ind w:left="360"/>
        <w:rPr>
          <w:sz w:val="24"/>
          <w:szCs w:val="24"/>
        </w:rPr>
      </w:pPr>
    </w:p>
    <w:p w:rsidR="00BA3ECE" w:rsidRDefault="00BA3ECE" w:rsidP="001C0D92">
      <w:pPr>
        <w:pStyle w:val="BodyText"/>
        <w:numPr>
          <w:ilvl w:val="0"/>
          <w:numId w:val="1"/>
        </w:numPr>
        <w:tabs>
          <w:tab w:val="clear" w:pos="720"/>
          <w:tab w:val="num" w:pos="360"/>
        </w:tabs>
        <w:ind w:left="360"/>
        <w:rPr>
          <w:sz w:val="24"/>
          <w:szCs w:val="24"/>
        </w:rPr>
      </w:pPr>
      <w:r>
        <w:rPr>
          <w:sz w:val="24"/>
          <w:szCs w:val="24"/>
        </w:rPr>
        <w:t xml:space="preserve">Select the work done last updated date, or subject closed date before which all subjects will be deleted. </w:t>
      </w:r>
    </w:p>
    <w:p w:rsidR="00BA3ECE" w:rsidRDefault="00BA3ECE" w:rsidP="00BA3ECE">
      <w:pPr>
        <w:pStyle w:val="BodyText"/>
        <w:rPr>
          <w:rFonts w:asciiTheme="minorHAnsi" w:eastAsiaTheme="minorHAnsi" w:hAnsiTheme="minorHAnsi" w:cstheme="minorBidi"/>
          <w:sz w:val="24"/>
          <w:szCs w:val="24"/>
        </w:rPr>
      </w:pPr>
    </w:p>
    <w:p w:rsidR="002961AA" w:rsidRDefault="0070046F" w:rsidP="00586A23">
      <w:pPr>
        <w:pStyle w:val="BodyText"/>
        <w:ind w:left="360"/>
        <w:rPr>
          <w:sz w:val="24"/>
          <w:szCs w:val="24"/>
        </w:rPr>
      </w:pPr>
      <w:r w:rsidRPr="0070046F">
        <w:rPr>
          <w:rFonts w:eastAsiaTheme="minorHAnsi" w:cs="Arial"/>
          <w:b/>
          <w:sz w:val="24"/>
          <w:szCs w:val="24"/>
        </w:rPr>
        <w:t>Note:</w:t>
      </w:r>
      <w:r w:rsidR="00BA3ECE">
        <w:rPr>
          <w:rFonts w:asciiTheme="minorHAnsi" w:eastAsiaTheme="minorHAnsi" w:hAnsiTheme="minorHAnsi" w:cstheme="minorBidi"/>
          <w:sz w:val="24"/>
          <w:szCs w:val="24"/>
        </w:rPr>
        <w:t xml:space="preserve"> </w:t>
      </w:r>
      <w:r w:rsidR="00BA3ECE">
        <w:rPr>
          <w:sz w:val="24"/>
          <w:szCs w:val="24"/>
        </w:rPr>
        <w:t>Ticking the “Include subjects without a closed date” box will add those records where you have either accidently or deliberately not yet closed the subject.</w:t>
      </w:r>
      <w:r>
        <w:rPr>
          <w:sz w:val="24"/>
          <w:szCs w:val="24"/>
        </w:rPr>
        <w:t xml:space="preserve"> Leaving unticked will exclude those subjects with no date closed date regardless of how old the last updated work done date is.</w:t>
      </w:r>
    </w:p>
    <w:p w:rsidR="00586A23" w:rsidRDefault="00586A23" w:rsidP="00586A23">
      <w:pPr>
        <w:pStyle w:val="BodyText"/>
        <w:ind w:left="360"/>
        <w:rPr>
          <w:sz w:val="24"/>
          <w:szCs w:val="24"/>
        </w:rPr>
      </w:pPr>
    </w:p>
    <w:p w:rsidR="001C0D92" w:rsidRPr="00F42CF3" w:rsidRDefault="00720B31" w:rsidP="00720B31">
      <w:pPr>
        <w:pStyle w:val="BodyText"/>
        <w:rPr>
          <w:sz w:val="24"/>
          <w:szCs w:val="24"/>
        </w:rPr>
      </w:pPr>
      <w:r>
        <w:rPr>
          <w:sz w:val="24"/>
          <w:szCs w:val="24"/>
        </w:rPr>
        <w:t xml:space="preserve">           </w:t>
      </w:r>
      <w:r>
        <w:rPr>
          <w:noProof/>
          <w:sz w:val="24"/>
          <w:szCs w:val="24"/>
          <w:lang w:eastAsia="en-GB"/>
        </w:rPr>
        <w:drawing>
          <wp:inline distT="0" distB="0" distL="0" distR="0" wp14:anchorId="751DC191" wp14:editId="1197C4ED">
            <wp:extent cx="4518660" cy="2416526"/>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ck delete screen.bmp"/>
                    <pic:cNvPicPr/>
                  </pic:nvPicPr>
                  <pic:blipFill>
                    <a:blip r:embed="rId8">
                      <a:extLst>
                        <a:ext uri="{28A0092B-C50C-407E-A947-70E740481C1C}">
                          <a14:useLocalDpi xmlns:a14="http://schemas.microsoft.com/office/drawing/2010/main" val="0"/>
                        </a:ext>
                      </a:extLst>
                    </a:blip>
                    <a:stretch>
                      <a:fillRect/>
                    </a:stretch>
                  </pic:blipFill>
                  <pic:spPr>
                    <a:xfrm>
                      <a:off x="0" y="0"/>
                      <a:ext cx="4521131" cy="2417847"/>
                    </a:xfrm>
                    <a:prstGeom prst="rect">
                      <a:avLst/>
                    </a:prstGeom>
                  </pic:spPr>
                </pic:pic>
              </a:graphicData>
            </a:graphic>
          </wp:inline>
        </w:drawing>
      </w:r>
    </w:p>
    <w:p w:rsidR="00720B31" w:rsidRDefault="00C510DC" w:rsidP="001C0D92">
      <w:pPr>
        <w:pStyle w:val="BodyText"/>
        <w:numPr>
          <w:ilvl w:val="0"/>
          <w:numId w:val="1"/>
        </w:numPr>
        <w:tabs>
          <w:tab w:val="clear" w:pos="720"/>
          <w:tab w:val="num" w:pos="360"/>
        </w:tabs>
        <w:ind w:left="360"/>
        <w:rPr>
          <w:sz w:val="24"/>
          <w:szCs w:val="24"/>
        </w:rPr>
      </w:pPr>
      <w:r>
        <w:rPr>
          <w:sz w:val="24"/>
          <w:szCs w:val="24"/>
        </w:rPr>
        <w:lastRenderedPageBreak/>
        <w:t xml:space="preserve">Click on the “Find Records” </w:t>
      </w:r>
      <w:r w:rsidR="001C0D92" w:rsidRPr="00F42CF3">
        <w:rPr>
          <w:sz w:val="24"/>
          <w:szCs w:val="24"/>
        </w:rPr>
        <w:t xml:space="preserve">button. </w:t>
      </w:r>
      <w:r>
        <w:rPr>
          <w:sz w:val="24"/>
          <w:szCs w:val="24"/>
        </w:rPr>
        <w:t>The records sele</w:t>
      </w:r>
      <w:r w:rsidR="00496A45">
        <w:rPr>
          <w:sz w:val="24"/>
          <w:szCs w:val="24"/>
        </w:rPr>
        <w:t>c</w:t>
      </w:r>
      <w:r>
        <w:rPr>
          <w:sz w:val="24"/>
          <w:szCs w:val="24"/>
        </w:rPr>
        <w:t xml:space="preserve">ted can now be viewed </w:t>
      </w:r>
      <w:r w:rsidR="00720B31">
        <w:rPr>
          <w:sz w:val="24"/>
          <w:szCs w:val="24"/>
        </w:rPr>
        <w:t xml:space="preserve">in the display window. </w:t>
      </w:r>
    </w:p>
    <w:p w:rsidR="00720B31" w:rsidRDefault="00720B31" w:rsidP="00720B31">
      <w:pPr>
        <w:pStyle w:val="BodyText"/>
        <w:ind w:left="360"/>
        <w:rPr>
          <w:sz w:val="24"/>
          <w:szCs w:val="24"/>
        </w:rPr>
      </w:pPr>
    </w:p>
    <w:p w:rsidR="00586A23" w:rsidRDefault="00C510DC" w:rsidP="001C0D92">
      <w:pPr>
        <w:pStyle w:val="BodyText"/>
        <w:numPr>
          <w:ilvl w:val="0"/>
          <w:numId w:val="1"/>
        </w:numPr>
        <w:tabs>
          <w:tab w:val="clear" w:pos="720"/>
          <w:tab w:val="num" w:pos="360"/>
        </w:tabs>
        <w:ind w:left="360"/>
        <w:rPr>
          <w:sz w:val="24"/>
          <w:szCs w:val="24"/>
        </w:rPr>
      </w:pPr>
      <w:r>
        <w:rPr>
          <w:sz w:val="24"/>
          <w:szCs w:val="24"/>
        </w:rPr>
        <w:t xml:space="preserve">Before progressing it is necessary to print the list of those subjects and clients selected for deletion. The list can be viewed on screen, printed or saved as an excel spreadsheet. </w:t>
      </w:r>
    </w:p>
    <w:p w:rsidR="00586A23" w:rsidRDefault="00586A23" w:rsidP="00586A23">
      <w:pPr>
        <w:pStyle w:val="BodyText"/>
        <w:rPr>
          <w:sz w:val="24"/>
          <w:szCs w:val="24"/>
        </w:rPr>
      </w:pPr>
    </w:p>
    <w:p w:rsidR="00C510DC" w:rsidRDefault="00C510DC" w:rsidP="00586A23">
      <w:pPr>
        <w:pStyle w:val="BodyText"/>
        <w:ind w:left="360"/>
        <w:rPr>
          <w:sz w:val="24"/>
          <w:szCs w:val="24"/>
        </w:rPr>
      </w:pPr>
      <w:r>
        <w:rPr>
          <w:sz w:val="24"/>
          <w:szCs w:val="24"/>
        </w:rPr>
        <w:t>This list can be used to verify</w:t>
      </w:r>
      <w:r w:rsidR="00496A45">
        <w:rPr>
          <w:sz w:val="24"/>
          <w:szCs w:val="24"/>
        </w:rPr>
        <w:t xml:space="preserve"> that</w:t>
      </w:r>
      <w:r>
        <w:rPr>
          <w:sz w:val="24"/>
          <w:szCs w:val="24"/>
        </w:rPr>
        <w:t xml:space="preserve"> the records about to be deleted do not include ones your agency wish to remain active within AIMS.</w:t>
      </w:r>
    </w:p>
    <w:p w:rsidR="00C510DC" w:rsidRDefault="00C510DC" w:rsidP="00C510DC">
      <w:pPr>
        <w:pStyle w:val="BodyText"/>
        <w:ind w:left="360"/>
        <w:rPr>
          <w:sz w:val="24"/>
          <w:szCs w:val="24"/>
        </w:rPr>
      </w:pPr>
      <w:r>
        <w:rPr>
          <w:sz w:val="24"/>
          <w:szCs w:val="24"/>
        </w:rPr>
        <w:t xml:space="preserve"> </w:t>
      </w:r>
    </w:p>
    <w:p w:rsidR="00C510DC" w:rsidRDefault="00C510DC" w:rsidP="00C510DC">
      <w:pPr>
        <w:pStyle w:val="BodyText"/>
        <w:ind w:left="360"/>
        <w:rPr>
          <w:sz w:val="24"/>
          <w:szCs w:val="24"/>
        </w:rPr>
      </w:pPr>
    </w:p>
    <w:p w:rsidR="00C510DC" w:rsidRDefault="00C510DC" w:rsidP="001C0D92">
      <w:pPr>
        <w:pStyle w:val="BodyText"/>
        <w:numPr>
          <w:ilvl w:val="0"/>
          <w:numId w:val="1"/>
        </w:numPr>
        <w:tabs>
          <w:tab w:val="clear" w:pos="720"/>
          <w:tab w:val="num" w:pos="360"/>
        </w:tabs>
        <w:ind w:left="360"/>
        <w:rPr>
          <w:sz w:val="24"/>
          <w:szCs w:val="24"/>
        </w:rPr>
      </w:pPr>
      <w:r>
        <w:rPr>
          <w:sz w:val="24"/>
          <w:szCs w:val="24"/>
        </w:rPr>
        <w:t>If you change your mind regarding the delete selection you can click the C</w:t>
      </w:r>
      <w:r w:rsidR="0037765B">
        <w:rPr>
          <w:sz w:val="24"/>
          <w:szCs w:val="24"/>
        </w:rPr>
        <w:t>lose</w:t>
      </w:r>
      <w:r>
        <w:rPr>
          <w:sz w:val="24"/>
          <w:szCs w:val="24"/>
        </w:rPr>
        <w:t xml:space="preserve"> button at any time.</w:t>
      </w:r>
    </w:p>
    <w:p w:rsidR="00C510DC" w:rsidRDefault="00C510DC" w:rsidP="00C510DC">
      <w:pPr>
        <w:pStyle w:val="BodyText"/>
        <w:ind w:left="360"/>
        <w:rPr>
          <w:sz w:val="24"/>
          <w:szCs w:val="24"/>
        </w:rPr>
      </w:pPr>
    </w:p>
    <w:p w:rsidR="00586A23" w:rsidRDefault="00C510DC" w:rsidP="001C0D92">
      <w:pPr>
        <w:pStyle w:val="BodyText"/>
        <w:numPr>
          <w:ilvl w:val="0"/>
          <w:numId w:val="1"/>
        </w:numPr>
        <w:tabs>
          <w:tab w:val="clear" w:pos="720"/>
          <w:tab w:val="num" w:pos="360"/>
        </w:tabs>
        <w:ind w:left="360"/>
        <w:rPr>
          <w:sz w:val="24"/>
          <w:szCs w:val="24"/>
        </w:rPr>
      </w:pPr>
      <w:r w:rsidRPr="0037765B">
        <w:rPr>
          <w:sz w:val="24"/>
          <w:szCs w:val="24"/>
        </w:rPr>
        <w:t>If you wish to proceed press the Delete</w:t>
      </w:r>
      <w:r w:rsidR="0037765B" w:rsidRPr="0037765B">
        <w:rPr>
          <w:sz w:val="24"/>
          <w:szCs w:val="24"/>
        </w:rPr>
        <w:t xml:space="preserve"> records</w:t>
      </w:r>
      <w:r w:rsidRPr="0037765B">
        <w:rPr>
          <w:sz w:val="24"/>
          <w:szCs w:val="24"/>
        </w:rPr>
        <w:t xml:space="preserve"> button. </w:t>
      </w:r>
      <w:r w:rsidR="0037765B">
        <w:rPr>
          <w:noProof/>
          <w:sz w:val="24"/>
          <w:szCs w:val="24"/>
          <w:lang w:eastAsia="en-GB"/>
        </w:rPr>
        <w:drawing>
          <wp:inline distT="0" distB="0" distL="0" distR="0" wp14:anchorId="0CAC58EF" wp14:editId="4ADC76AE">
            <wp:extent cx="952500" cy="21073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lete.bmp"/>
                    <pic:cNvPicPr/>
                  </pic:nvPicPr>
                  <pic:blipFill>
                    <a:blip r:embed="rId9">
                      <a:extLst>
                        <a:ext uri="{28A0092B-C50C-407E-A947-70E740481C1C}">
                          <a14:useLocalDpi xmlns:a14="http://schemas.microsoft.com/office/drawing/2010/main" val="0"/>
                        </a:ext>
                      </a:extLst>
                    </a:blip>
                    <a:stretch>
                      <a:fillRect/>
                    </a:stretch>
                  </pic:blipFill>
                  <pic:spPr>
                    <a:xfrm>
                      <a:off x="0" y="0"/>
                      <a:ext cx="947469" cy="209617"/>
                    </a:xfrm>
                    <a:prstGeom prst="rect">
                      <a:avLst/>
                    </a:prstGeom>
                  </pic:spPr>
                </pic:pic>
              </a:graphicData>
            </a:graphic>
          </wp:inline>
        </w:drawing>
      </w:r>
    </w:p>
    <w:p w:rsidR="00586A23" w:rsidRDefault="00586A23" w:rsidP="00586A23">
      <w:pPr>
        <w:pStyle w:val="ListParagraph"/>
        <w:rPr>
          <w:sz w:val="24"/>
          <w:szCs w:val="24"/>
        </w:rPr>
      </w:pPr>
    </w:p>
    <w:p w:rsidR="00C510DC" w:rsidRDefault="00C510DC" w:rsidP="001C0D92">
      <w:pPr>
        <w:pStyle w:val="BodyText"/>
        <w:numPr>
          <w:ilvl w:val="0"/>
          <w:numId w:val="1"/>
        </w:numPr>
        <w:tabs>
          <w:tab w:val="clear" w:pos="720"/>
          <w:tab w:val="num" w:pos="360"/>
        </w:tabs>
        <w:ind w:left="360"/>
        <w:rPr>
          <w:sz w:val="24"/>
          <w:szCs w:val="24"/>
        </w:rPr>
      </w:pPr>
      <w:r w:rsidRPr="0037765B">
        <w:rPr>
          <w:sz w:val="24"/>
          <w:szCs w:val="24"/>
        </w:rPr>
        <w:t>You will be asked to confirm your action. If you say “Yes” the deletion will go ahead.</w:t>
      </w:r>
      <w:r w:rsidR="00586A23">
        <w:rPr>
          <w:sz w:val="24"/>
          <w:szCs w:val="24"/>
        </w:rPr>
        <w:t xml:space="preserve"> There is no restore function.</w:t>
      </w:r>
    </w:p>
    <w:p w:rsidR="00586A23" w:rsidRDefault="00586A23" w:rsidP="00586A23">
      <w:pPr>
        <w:pStyle w:val="BodyText"/>
        <w:ind w:left="360"/>
        <w:rPr>
          <w:sz w:val="24"/>
          <w:szCs w:val="24"/>
        </w:rPr>
      </w:pPr>
    </w:p>
    <w:p w:rsidR="00586A23" w:rsidRDefault="00586A23" w:rsidP="00586A23">
      <w:pPr>
        <w:pStyle w:val="ListParagraph"/>
        <w:ind w:left="1440" w:firstLine="720"/>
        <w:rPr>
          <w:sz w:val="24"/>
          <w:szCs w:val="24"/>
        </w:rPr>
      </w:pPr>
      <w:r>
        <w:rPr>
          <w:noProof/>
          <w:sz w:val="24"/>
          <w:szCs w:val="24"/>
          <w:lang w:eastAsia="en-GB"/>
        </w:rPr>
        <w:drawing>
          <wp:inline distT="0" distB="0" distL="0" distR="0" wp14:anchorId="68FE90AB" wp14:editId="0900D714">
            <wp:extent cx="2651760" cy="86218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st Chance.bmp"/>
                    <pic:cNvPicPr/>
                  </pic:nvPicPr>
                  <pic:blipFill>
                    <a:blip r:embed="rId10">
                      <a:extLst>
                        <a:ext uri="{28A0092B-C50C-407E-A947-70E740481C1C}">
                          <a14:useLocalDpi xmlns:a14="http://schemas.microsoft.com/office/drawing/2010/main" val="0"/>
                        </a:ext>
                      </a:extLst>
                    </a:blip>
                    <a:stretch>
                      <a:fillRect/>
                    </a:stretch>
                  </pic:blipFill>
                  <pic:spPr>
                    <a:xfrm>
                      <a:off x="0" y="0"/>
                      <a:ext cx="2648865" cy="861243"/>
                    </a:xfrm>
                    <a:prstGeom prst="rect">
                      <a:avLst/>
                    </a:prstGeom>
                  </pic:spPr>
                </pic:pic>
              </a:graphicData>
            </a:graphic>
          </wp:inline>
        </w:drawing>
      </w:r>
    </w:p>
    <w:sectPr w:rsidR="00586A23" w:rsidSect="00586A23">
      <w:headerReference w:type="even" r:id="rId11"/>
      <w:headerReference w:type="default" r:id="rId12"/>
      <w:footerReference w:type="even" r:id="rId13"/>
      <w:footerReference w:type="default" r:id="rId14"/>
      <w:headerReference w:type="first" r:id="rId15"/>
      <w:footerReference w:type="first" r:id="rId16"/>
      <w:pgSz w:w="11906" w:h="16838"/>
      <w:pgMar w:top="709" w:right="1440" w:bottom="1276"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D92" w:rsidRDefault="001C0D92" w:rsidP="00762680">
      <w:pPr>
        <w:spacing w:after="0" w:line="240" w:lineRule="auto"/>
      </w:pPr>
      <w:r>
        <w:separator/>
      </w:r>
    </w:p>
  </w:endnote>
  <w:endnote w:type="continuationSeparator" w:id="0">
    <w:p w:rsidR="001C0D92" w:rsidRDefault="001C0D92" w:rsidP="007626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680" w:rsidRDefault="007626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680" w:rsidRDefault="00BD69E5">
    <w:pPr>
      <w:pStyle w:val="Footer"/>
    </w:pPr>
    <w:r>
      <w:fldChar w:fldCharType="begin"/>
    </w:r>
    <w:r>
      <w:instrText xml:space="preserve"> FILENAME  \* Caps \p  \* MERGEFORMAT </w:instrText>
    </w:r>
    <w:r>
      <w:fldChar w:fldCharType="separate"/>
    </w:r>
    <w:r w:rsidR="00762680">
      <w:rPr>
        <w:noProof/>
      </w:rPr>
      <w:t>Document1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680" w:rsidRDefault="007626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D92" w:rsidRDefault="001C0D92" w:rsidP="00762680">
      <w:pPr>
        <w:spacing w:after="0" w:line="240" w:lineRule="auto"/>
      </w:pPr>
      <w:r>
        <w:separator/>
      </w:r>
    </w:p>
  </w:footnote>
  <w:footnote w:type="continuationSeparator" w:id="0">
    <w:p w:rsidR="001C0D92" w:rsidRDefault="001C0D92" w:rsidP="007626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680" w:rsidRDefault="007626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680" w:rsidRDefault="007626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680" w:rsidRDefault="007626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70D7F"/>
    <w:multiLevelType w:val="hybridMultilevel"/>
    <w:tmpl w:val="FFBA2E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73026255"/>
    <w:multiLevelType w:val="hybridMultilevel"/>
    <w:tmpl w:val="2376B8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D92"/>
    <w:rsid w:val="0000719E"/>
    <w:rsid w:val="000113A2"/>
    <w:rsid w:val="001C0D92"/>
    <w:rsid w:val="002961AA"/>
    <w:rsid w:val="00374E1B"/>
    <w:rsid w:val="0037765B"/>
    <w:rsid w:val="00496A45"/>
    <w:rsid w:val="00586A23"/>
    <w:rsid w:val="0070046F"/>
    <w:rsid w:val="00720B31"/>
    <w:rsid w:val="00762680"/>
    <w:rsid w:val="008D41FC"/>
    <w:rsid w:val="00A509A5"/>
    <w:rsid w:val="00BA3ECE"/>
    <w:rsid w:val="00BD69E5"/>
    <w:rsid w:val="00C510DC"/>
    <w:rsid w:val="00CF2568"/>
    <w:rsid w:val="00F566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1C0D92"/>
    <w:pPr>
      <w:keepNext/>
      <w:keepLines/>
      <w:spacing w:before="240" w:after="0" w:line="259" w:lineRule="auto"/>
      <w:outlineLvl w:val="0"/>
    </w:pPr>
    <w:rPr>
      <w:rFonts w:ascii="Arial" w:eastAsia="Times New Roman" w:hAnsi="Arial" w:cs="Arial"/>
      <w:b/>
      <w:bCs/>
      <w:sz w:val="32"/>
      <w:szCs w:val="24"/>
    </w:rPr>
  </w:style>
  <w:style w:type="paragraph" w:styleId="Heading2">
    <w:name w:val="heading 2"/>
    <w:basedOn w:val="Normal"/>
    <w:next w:val="Normal"/>
    <w:link w:val="Heading2Char"/>
    <w:qFormat/>
    <w:rsid w:val="001C0D92"/>
    <w:pPr>
      <w:keepNext/>
      <w:spacing w:after="0" w:line="240" w:lineRule="auto"/>
      <w:outlineLvl w:val="1"/>
    </w:pPr>
    <w:rPr>
      <w:rFonts w:ascii="Arial" w:eastAsia="Times New Roman" w:hAnsi="Arial" w:cs="Arial"/>
      <w:b/>
      <w:b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626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2680"/>
  </w:style>
  <w:style w:type="paragraph" w:styleId="Footer">
    <w:name w:val="footer"/>
    <w:basedOn w:val="Normal"/>
    <w:link w:val="FooterChar"/>
    <w:uiPriority w:val="99"/>
    <w:unhideWhenUsed/>
    <w:rsid w:val="007626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2680"/>
  </w:style>
  <w:style w:type="character" w:customStyle="1" w:styleId="Heading1Char">
    <w:name w:val="Heading 1 Char"/>
    <w:basedOn w:val="DefaultParagraphFont"/>
    <w:link w:val="Heading1"/>
    <w:rsid w:val="001C0D92"/>
    <w:rPr>
      <w:rFonts w:ascii="Arial" w:eastAsia="Times New Roman" w:hAnsi="Arial" w:cs="Arial"/>
      <w:b/>
      <w:bCs/>
      <w:sz w:val="32"/>
      <w:szCs w:val="24"/>
    </w:rPr>
  </w:style>
  <w:style w:type="character" w:customStyle="1" w:styleId="Heading2Char">
    <w:name w:val="Heading 2 Char"/>
    <w:basedOn w:val="DefaultParagraphFont"/>
    <w:link w:val="Heading2"/>
    <w:rsid w:val="001C0D92"/>
    <w:rPr>
      <w:rFonts w:ascii="Arial" w:eastAsia="Times New Roman" w:hAnsi="Arial" w:cs="Arial"/>
      <w:b/>
      <w:bCs/>
      <w:sz w:val="24"/>
      <w:szCs w:val="20"/>
    </w:rPr>
  </w:style>
  <w:style w:type="paragraph" w:styleId="BodyText">
    <w:name w:val="Body Text"/>
    <w:basedOn w:val="Normal"/>
    <w:link w:val="BodyTextChar"/>
    <w:rsid w:val="001C0D92"/>
    <w:pPr>
      <w:spacing w:after="0" w:line="240" w:lineRule="auto"/>
    </w:pPr>
    <w:rPr>
      <w:rFonts w:ascii="Arial" w:eastAsia="Times New Roman" w:hAnsi="Arial" w:cs="Times New Roman"/>
      <w:sz w:val="20"/>
      <w:szCs w:val="20"/>
    </w:rPr>
  </w:style>
  <w:style w:type="character" w:customStyle="1" w:styleId="BodyTextChar">
    <w:name w:val="Body Text Char"/>
    <w:basedOn w:val="DefaultParagraphFont"/>
    <w:link w:val="BodyText"/>
    <w:rsid w:val="001C0D92"/>
    <w:rPr>
      <w:rFonts w:ascii="Arial" w:eastAsia="Times New Roman" w:hAnsi="Arial" w:cs="Times New Roman"/>
      <w:sz w:val="20"/>
      <w:szCs w:val="20"/>
    </w:rPr>
  </w:style>
  <w:style w:type="character" w:styleId="Hyperlink">
    <w:name w:val="Hyperlink"/>
    <w:uiPriority w:val="99"/>
    <w:rsid w:val="001C0D92"/>
    <w:rPr>
      <w:color w:val="0000FF"/>
      <w:u w:val="single"/>
    </w:rPr>
  </w:style>
  <w:style w:type="paragraph" w:styleId="ListParagraph">
    <w:name w:val="List Paragraph"/>
    <w:basedOn w:val="Normal"/>
    <w:uiPriority w:val="34"/>
    <w:qFormat/>
    <w:rsid w:val="00BA3ECE"/>
    <w:pPr>
      <w:ind w:left="720"/>
      <w:contextualSpacing/>
    </w:pPr>
  </w:style>
  <w:style w:type="paragraph" w:styleId="BalloonText">
    <w:name w:val="Balloon Text"/>
    <w:basedOn w:val="Normal"/>
    <w:link w:val="BalloonTextChar"/>
    <w:uiPriority w:val="99"/>
    <w:semiHidden/>
    <w:unhideWhenUsed/>
    <w:rsid w:val="002961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61AA"/>
    <w:rPr>
      <w:rFonts w:ascii="Tahoma" w:hAnsi="Tahoma" w:cs="Tahoma"/>
      <w:sz w:val="16"/>
      <w:szCs w:val="16"/>
    </w:rPr>
  </w:style>
  <w:style w:type="character" w:styleId="FollowedHyperlink">
    <w:name w:val="FollowedHyperlink"/>
    <w:basedOn w:val="DefaultParagraphFont"/>
    <w:uiPriority w:val="99"/>
    <w:semiHidden/>
    <w:unhideWhenUsed/>
    <w:rsid w:val="00BD69E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1C0D92"/>
    <w:pPr>
      <w:keepNext/>
      <w:keepLines/>
      <w:spacing w:before="240" w:after="0" w:line="259" w:lineRule="auto"/>
      <w:outlineLvl w:val="0"/>
    </w:pPr>
    <w:rPr>
      <w:rFonts w:ascii="Arial" w:eastAsia="Times New Roman" w:hAnsi="Arial" w:cs="Arial"/>
      <w:b/>
      <w:bCs/>
      <w:sz w:val="32"/>
      <w:szCs w:val="24"/>
    </w:rPr>
  </w:style>
  <w:style w:type="paragraph" w:styleId="Heading2">
    <w:name w:val="heading 2"/>
    <w:basedOn w:val="Normal"/>
    <w:next w:val="Normal"/>
    <w:link w:val="Heading2Char"/>
    <w:qFormat/>
    <w:rsid w:val="001C0D92"/>
    <w:pPr>
      <w:keepNext/>
      <w:spacing w:after="0" w:line="240" w:lineRule="auto"/>
      <w:outlineLvl w:val="1"/>
    </w:pPr>
    <w:rPr>
      <w:rFonts w:ascii="Arial" w:eastAsia="Times New Roman" w:hAnsi="Arial" w:cs="Arial"/>
      <w:b/>
      <w:b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626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2680"/>
  </w:style>
  <w:style w:type="paragraph" w:styleId="Footer">
    <w:name w:val="footer"/>
    <w:basedOn w:val="Normal"/>
    <w:link w:val="FooterChar"/>
    <w:uiPriority w:val="99"/>
    <w:unhideWhenUsed/>
    <w:rsid w:val="007626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2680"/>
  </w:style>
  <w:style w:type="character" w:customStyle="1" w:styleId="Heading1Char">
    <w:name w:val="Heading 1 Char"/>
    <w:basedOn w:val="DefaultParagraphFont"/>
    <w:link w:val="Heading1"/>
    <w:rsid w:val="001C0D92"/>
    <w:rPr>
      <w:rFonts w:ascii="Arial" w:eastAsia="Times New Roman" w:hAnsi="Arial" w:cs="Arial"/>
      <w:b/>
      <w:bCs/>
      <w:sz w:val="32"/>
      <w:szCs w:val="24"/>
    </w:rPr>
  </w:style>
  <w:style w:type="character" w:customStyle="1" w:styleId="Heading2Char">
    <w:name w:val="Heading 2 Char"/>
    <w:basedOn w:val="DefaultParagraphFont"/>
    <w:link w:val="Heading2"/>
    <w:rsid w:val="001C0D92"/>
    <w:rPr>
      <w:rFonts w:ascii="Arial" w:eastAsia="Times New Roman" w:hAnsi="Arial" w:cs="Arial"/>
      <w:b/>
      <w:bCs/>
      <w:sz w:val="24"/>
      <w:szCs w:val="20"/>
    </w:rPr>
  </w:style>
  <w:style w:type="paragraph" w:styleId="BodyText">
    <w:name w:val="Body Text"/>
    <w:basedOn w:val="Normal"/>
    <w:link w:val="BodyTextChar"/>
    <w:rsid w:val="001C0D92"/>
    <w:pPr>
      <w:spacing w:after="0" w:line="240" w:lineRule="auto"/>
    </w:pPr>
    <w:rPr>
      <w:rFonts w:ascii="Arial" w:eastAsia="Times New Roman" w:hAnsi="Arial" w:cs="Times New Roman"/>
      <w:sz w:val="20"/>
      <w:szCs w:val="20"/>
    </w:rPr>
  </w:style>
  <w:style w:type="character" w:customStyle="1" w:styleId="BodyTextChar">
    <w:name w:val="Body Text Char"/>
    <w:basedOn w:val="DefaultParagraphFont"/>
    <w:link w:val="BodyText"/>
    <w:rsid w:val="001C0D92"/>
    <w:rPr>
      <w:rFonts w:ascii="Arial" w:eastAsia="Times New Roman" w:hAnsi="Arial" w:cs="Times New Roman"/>
      <w:sz w:val="20"/>
      <w:szCs w:val="20"/>
    </w:rPr>
  </w:style>
  <w:style w:type="character" w:styleId="Hyperlink">
    <w:name w:val="Hyperlink"/>
    <w:uiPriority w:val="99"/>
    <w:rsid w:val="001C0D92"/>
    <w:rPr>
      <w:color w:val="0000FF"/>
      <w:u w:val="single"/>
    </w:rPr>
  </w:style>
  <w:style w:type="paragraph" w:styleId="ListParagraph">
    <w:name w:val="List Paragraph"/>
    <w:basedOn w:val="Normal"/>
    <w:uiPriority w:val="34"/>
    <w:qFormat/>
    <w:rsid w:val="00BA3ECE"/>
    <w:pPr>
      <w:ind w:left="720"/>
      <w:contextualSpacing/>
    </w:pPr>
  </w:style>
  <w:style w:type="paragraph" w:styleId="BalloonText">
    <w:name w:val="Balloon Text"/>
    <w:basedOn w:val="Normal"/>
    <w:link w:val="BalloonTextChar"/>
    <w:uiPriority w:val="99"/>
    <w:semiHidden/>
    <w:unhideWhenUsed/>
    <w:rsid w:val="002961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61AA"/>
    <w:rPr>
      <w:rFonts w:ascii="Tahoma" w:hAnsi="Tahoma" w:cs="Tahoma"/>
      <w:sz w:val="16"/>
      <w:szCs w:val="16"/>
    </w:rPr>
  </w:style>
  <w:style w:type="character" w:styleId="FollowedHyperlink">
    <w:name w:val="FollowedHyperlink"/>
    <w:basedOn w:val="DefaultParagraphFont"/>
    <w:uiPriority w:val="99"/>
    <w:semiHidden/>
    <w:unhideWhenUsed/>
    <w:rsid w:val="00BD69E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2</Pages>
  <Words>338</Words>
  <Characters>1932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IT</Company>
  <LinksUpToDate>false</LinksUpToDate>
  <CharactersWithSpaces>2266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 Woodall</dc:creator>
  <cp:lastModifiedBy>Phil Woodall</cp:lastModifiedBy>
  <cp:revision>7</cp:revision>
  <dcterms:created xsi:type="dcterms:W3CDTF">2016-11-27T11:16:00Z</dcterms:created>
  <dcterms:modified xsi:type="dcterms:W3CDTF">2016-12-05T10:42:00Z</dcterms:modified>
</cp:coreProperties>
</file>